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641"/>
      </w:tblGrid>
      <w:tr w:rsidR="00396675" w14:paraId="3DC13417" w14:textId="77777777" w:rsidTr="006F66E5">
        <w:trPr>
          <w:jc w:val="center"/>
        </w:trPr>
        <w:tc>
          <w:tcPr>
            <w:tcW w:w="704" w:type="dxa"/>
          </w:tcPr>
          <w:p w14:paraId="1CB2BCD2" w14:textId="77777777" w:rsidR="00396675" w:rsidRPr="00396675" w:rsidRDefault="0039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C7AFF2F" w14:textId="57363F3A" w:rsidR="00396675" w:rsidRPr="00396675" w:rsidRDefault="0039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7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641" w:type="dxa"/>
          </w:tcPr>
          <w:p w14:paraId="659C71A8" w14:textId="478E9C0D" w:rsidR="00396675" w:rsidRPr="00396675" w:rsidRDefault="00396675" w:rsidP="0039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75">
              <w:rPr>
                <w:rFonts w:ascii="Times New Roman" w:hAnsi="Times New Roman" w:cs="Times New Roman"/>
                <w:sz w:val="28"/>
                <w:szCs w:val="28"/>
              </w:rPr>
              <w:t>Экзаменационные вопросы</w:t>
            </w:r>
          </w:p>
        </w:tc>
      </w:tr>
      <w:tr w:rsidR="00396675" w14:paraId="41748E25" w14:textId="77777777" w:rsidTr="006F66E5">
        <w:trPr>
          <w:jc w:val="center"/>
        </w:trPr>
        <w:tc>
          <w:tcPr>
            <w:tcW w:w="704" w:type="dxa"/>
          </w:tcPr>
          <w:p w14:paraId="37F82C13" w14:textId="4E26F3AF" w:rsidR="00396675" w:rsidRDefault="00396675" w:rsidP="00396675">
            <w:pPr>
              <w:jc w:val="center"/>
            </w:pPr>
            <w:r>
              <w:t>1</w:t>
            </w:r>
          </w:p>
        </w:tc>
        <w:tc>
          <w:tcPr>
            <w:tcW w:w="8641" w:type="dxa"/>
          </w:tcPr>
          <w:p w14:paraId="46BFA6F3" w14:textId="74CB1FC0" w:rsidR="00396675" w:rsidRDefault="00396675" w:rsidP="00954549">
            <w:pPr>
              <w:pStyle w:val="a4"/>
              <w:spacing w:after="0" w:line="240" w:lineRule="auto"/>
              <w:ind w:left="0"/>
              <w:jc w:val="both"/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Опишите, что входит в состав</w:t>
            </w:r>
            <w:r w:rsidR="0095454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954549" w:rsidRPr="00954549">
              <w:rPr>
                <w:rFonts w:ascii="Times New Roman" w:hAnsi="Times New Roman" w:cs="Times New Roman"/>
                <w:sz w:val="28"/>
                <w:szCs w:val="28"/>
              </w:rPr>
              <w:t>риёмо-передающе</w:t>
            </w:r>
            <w:r w:rsidR="0095454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54549" w:rsidRPr="00954549">
              <w:rPr>
                <w:rFonts w:ascii="Times New Roman" w:hAnsi="Times New Roman" w:cs="Times New Roman"/>
                <w:sz w:val="28"/>
                <w:szCs w:val="28"/>
              </w:rPr>
              <w:t xml:space="preserve"> радиоустройства </w:t>
            </w:r>
            <w:r w:rsidR="009545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54549" w:rsidRPr="00954549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 w:rsidR="009545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4549" w:rsidRPr="00954549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  <w:r w:rsidR="00954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104">
              <w:rPr>
                <w:rFonts w:ascii="Times New Roman" w:hAnsi="Times New Roman" w:cs="Times New Roman"/>
                <w:sz w:val="28"/>
                <w:szCs w:val="28"/>
              </w:rPr>
              <w:t>и какую роль играет порядок распространения радиоволн</w:t>
            </w:r>
          </w:p>
        </w:tc>
      </w:tr>
      <w:tr w:rsidR="00396675" w14:paraId="5788EB70" w14:textId="77777777" w:rsidTr="006F66E5">
        <w:trPr>
          <w:jc w:val="center"/>
        </w:trPr>
        <w:tc>
          <w:tcPr>
            <w:tcW w:w="704" w:type="dxa"/>
          </w:tcPr>
          <w:p w14:paraId="2F7E016D" w14:textId="475F5013" w:rsidR="00396675" w:rsidRDefault="00396675" w:rsidP="00396675">
            <w:pPr>
              <w:jc w:val="center"/>
            </w:pPr>
            <w:r>
              <w:t>2</w:t>
            </w:r>
          </w:p>
        </w:tc>
        <w:tc>
          <w:tcPr>
            <w:tcW w:w="8641" w:type="dxa"/>
          </w:tcPr>
          <w:p w14:paraId="1009803A" w14:textId="618FF759" w:rsidR="00396675" w:rsidRPr="00E23901" w:rsidRDefault="0039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901">
              <w:rPr>
                <w:rFonts w:ascii="Times New Roman" w:hAnsi="Times New Roman" w:cs="Times New Roman"/>
                <w:sz w:val="28"/>
                <w:szCs w:val="28"/>
              </w:rPr>
              <w:t xml:space="preserve">Опишите </w:t>
            </w:r>
            <w:r w:rsidR="00E23901">
              <w:rPr>
                <w:rFonts w:ascii="Times New Roman" w:hAnsi="Times New Roman" w:cs="Times New Roman"/>
                <w:sz w:val="28"/>
                <w:szCs w:val="28"/>
              </w:rPr>
              <w:t>радиоволн</w:t>
            </w:r>
            <w:r w:rsidR="0057045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23901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частоты, трех названии, длины волны, дальности</w:t>
            </w:r>
            <w:r w:rsidR="00570454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в</w:t>
            </w:r>
            <w:r w:rsidR="00E23901">
              <w:rPr>
                <w:rFonts w:ascii="Times New Roman" w:hAnsi="Times New Roman" w:cs="Times New Roman"/>
                <w:sz w:val="28"/>
                <w:szCs w:val="28"/>
              </w:rPr>
              <w:t xml:space="preserve"> радиотехнических систем</w:t>
            </w:r>
            <w:r w:rsidR="00570454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E23901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информации</w:t>
            </w:r>
          </w:p>
        </w:tc>
      </w:tr>
      <w:tr w:rsidR="00396675" w:rsidRPr="00396675" w14:paraId="1D37E4FE" w14:textId="77777777" w:rsidTr="006F66E5">
        <w:trPr>
          <w:jc w:val="center"/>
        </w:trPr>
        <w:tc>
          <w:tcPr>
            <w:tcW w:w="704" w:type="dxa"/>
          </w:tcPr>
          <w:p w14:paraId="3ABD14A2" w14:textId="2E8FB807" w:rsidR="00396675" w:rsidRDefault="00396675" w:rsidP="00396675">
            <w:pPr>
              <w:jc w:val="center"/>
            </w:pPr>
            <w:r>
              <w:t>3</w:t>
            </w:r>
          </w:p>
        </w:tc>
        <w:tc>
          <w:tcPr>
            <w:tcW w:w="8641" w:type="dxa"/>
          </w:tcPr>
          <w:p w14:paraId="02CD68BE" w14:textId="453F8CB2" w:rsidR="00396675" w:rsidRPr="00E23901" w:rsidRDefault="00E2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принципиальную схему радиопередающего устройства из каких элементов он состоит</w:t>
            </w:r>
            <w:r w:rsidR="0015609F">
              <w:rPr>
                <w:rFonts w:ascii="Times New Roman" w:hAnsi="Times New Roman" w:cs="Times New Roman"/>
                <w:sz w:val="28"/>
                <w:szCs w:val="28"/>
              </w:rPr>
              <w:t>, опишите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происходит физическ</w:t>
            </w:r>
            <w:r w:rsidR="00570454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сигнала в генераторе с внешним возбуждением (ГВВ)</w:t>
            </w:r>
          </w:p>
        </w:tc>
      </w:tr>
      <w:tr w:rsidR="00396675" w14:paraId="4EF6A30A" w14:textId="77777777" w:rsidTr="006F66E5">
        <w:trPr>
          <w:jc w:val="center"/>
        </w:trPr>
        <w:tc>
          <w:tcPr>
            <w:tcW w:w="704" w:type="dxa"/>
          </w:tcPr>
          <w:p w14:paraId="34823189" w14:textId="5A93B730" w:rsidR="00396675" w:rsidRDefault="00396675" w:rsidP="00396675">
            <w:pPr>
              <w:jc w:val="center"/>
            </w:pPr>
            <w:r>
              <w:t>4</w:t>
            </w:r>
          </w:p>
        </w:tc>
        <w:tc>
          <w:tcPr>
            <w:tcW w:w="8641" w:type="dxa"/>
          </w:tcPr>
          <w:p w14:paraId="01B319EF" w14:textId="4A552818" w:rsidR="00396675" w:rsidRPr="00E23901" w:rsidRDefault="0057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р</w:t>
            </w:r>
            <w:r w:rsidRPr="00752983">
              <w:rPr>
                <w:rFonts w:ascii="Times New Roman" w:eastAsia="Calibri" w:hAnsi="Times New Roman" w:cs="Times New Roman"/>
                <w:sz w:val="28"/>
                <w:szCs w:val="28"/>
              </w:rPr>
              <w:t>ежим работы генератора колебаниями первого 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опишите какую роль играет ток смещения</w:t>
            </w:r>
          </w:p>
        </w:tc>
      </w:tr>
      <w:tr w:rsidR="00396675" w14:paraId="71AF8BF6" w14:textId="77777777" w:rsidTr="006F66E5">
        <w:trPr>
          <w:jc w:val="center"/>
        </w:trPr>
        <w:tc>
          <w:tcPr>
            <w:tcW w:w="704" w:type="dxa"/>
          </w:tcPr>
          <w:p w14:paraId="0FABC32E" w14:textId="6FE793B0" w:rsidR="00396675" w:rsidRDefault="00396675" w:rsidP="00396675">
            <w:pPr>
              <w:jc w:val="center"/>
            </w:pPr>
            <w:r>
              <w:t>5</w:t>
            </w:r>
          </w:p>
        </w:tc>
        <w:tc>
          <w:tcPr>
            <w:tcW w:w="8641" w:type="dxa"/>
          </w:tcPr>
          <w:p w14:paraId="4B6B6286" w14:textId="07B345ED" w:rsidR="00396675" w:rsidRPr="00E23901" w:rsidRDefault="0057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р</w:t>
            </w:r>
            <w:r w:rsidRPr="00752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ежим работы генератора колебаниями 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второго </w:t>
            </w:r>
            <w:r w:rsidRPr="00752983">
              <w:rPr>
                <w:rFonts w:ascii="Times New Roman" w:eastAsia="Calibri" w:hAnsi="Times New Roman" w:cs="Times New Roman"/>
                <w:sz w:val="28"/>
                <w:szCs w:val="28"/>
              </w:rPr>
              <w:t>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опишите в чем заключается инжекция в активном элементе</w:t>
            </w:r>
          </w:p>
        </w:tc>
      </w:tr>
      <w:tr w:rsidR="00396675" w14:paraId="52577298" w14:textId="77777777" w:rsidTr="006F66E5">
        <w:trPr>
          <w:jc w:val="center"/>
        </w:trPr>
        <w:tc>
          <w:tcPr>
            <w:tcW w:w="704" w:type="dxa"/>
          </w:tcPr>
          <w:p w14:paraId="785550C0" w14:textId="2219AC51" w:rsidR="00396675" w:rsidRDefault="00396675" w:rsidP="00396675">
            <w:pPr>
              <w:jc w:val="center"/>
            </w:pPr>
            <w:r>
              <w:t>6</w:t>
            </w:r>
          </w:p>
        </w:tc>
        <w:tc>
          <w:tcPr>
            <w:tcW w:w="8641" w:type="dxa"/>
          </w:tcPr>
          <w:p w14:paraId="7C07CD2F" w14:textId="7C1DFD76" w:rsidR="00396675" w:rsidRPr="00E23901" w:rsidRDefault="0057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особенности работы ламповых ГВВ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5609F">
              <w:rPr>
                <w:rFonts w:ascii="Times New Roman" w:hAnsi="Times New Roman" w:cs="Times New Roman"/>
                <w:sz w:val="28"/>
                <w:szCs w:val="28"/>
              </w:rPr>
              <w:t xml:space="preserve"> опишите</w:t>
            </w:r>
            <w:proofErr w:type="gramEnd"/>
            <w:r w:rsidR="00156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 элемент изменяет физический параметр тока при формировании</w:t>
            </w:r>
            <w:r w:rsidR="0015609F">
              <w:rPr>
                <w:rFonts w:ascii="Times New Roman" w:hAnsi="Times New Roman" w:cs="Times New Roman"/>
                <w:sz w:val="28"/>
                <w:szCs w:val="28"/>
              </w:rPr>
              <w:t xml:space="preserve"> сигнала</w:t>
            </w:r>
          </w:p>
        </w:tc>
      </w:tr>
      <w:tr w:rsidR="00396675" w14:paraId="5A3CEB05" w14:textId="77777777" w:rsidTr="006F66E5">
        <w:trPr>
          <w:jc w:val="center"/>
        </w:trPr>
        <w:tc>
          <w:tcPr>
            <w:tcW w:w="704" w:type="dxa"/>
          </w:tcPr>
          <w:p w14:paraId="5DEE0AE1" w14:textId="4DF4701F" w:rsidR="00396675" w:rsidRDefault="00396675" w:rsidP="00396675">
            <w:pPr>
              <w:jc w:val="center"/>
            </w:pPr>
            <w:r>
              <w:t>7</w:t>
            </w:r>
          </w:p>
        </w:tc>
        <w:tc>
          <w:tcPr>
            <w:tcW w:w="8641" w:type="dxa"/>
          </w:tcPr>
          <w:p w14:paraId="10244377" w14:textId="17835290" w:rsidR="00396675" w:rsidRPr="00E23901" w:rsidRDefault="0015609F" w:rsidP="00156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особенности работы транзисторных ГВВ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опишите какие токи в какие элементы подаются и какой из них является информационным (модулирующим)</w:t>
            </w:r>
          </w:p>
        </w:tc>
      </w:tr>
      <w:tr w:rsidR="00396675" w14:paraId="179C77C9" w14:textId="77777777" w:rsidTr="006F66E5">
        <w:trPr>
          <w:jc w:val="center"/>
        </w:trPr>
        <w:tc>
          <w:tcPr>
            <w:tcW w:w="704" w:type="dxa"/>
          </w:tcPr>
          <w:p w14:paraId="368D81E8" w14:textId="7D0424BC" w:rsidR="00396675" w:rsidRDefault="00606708" w:rsidP="00396675">
            <w:pPr>
              <w:jc w:val="center"/>
            </w:pPr>
            <w:r>
              <w:t>8</w:t>
            </w:r>
          </w:p>
        </w:tc>
        <w:tc>
          <w:tcPr>
            <w:tcW w:w="8641" w:type="dxa"/>
          </w:tcPr>
          <w:p w14:paraId="0BDDE509" w14:textId="77777777" w:rsidR="005E4133" w:rsidRDefault="005E4133" w:rsidP="005E4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про необходимость сложения мощностей и требования к </w:t>
            </w:r>
          </w:p>
          <w:p w14:paraId="6DBD70C7" w14:textId="731662DD" w:rsidR="00396675" w:rsidRPr="00E23901" w:rsidRDefault="005E4133" w:rsidP="005E4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физического процесса передачи информации</w:t>
            </w:r>
          </w:p>
        </w:tc>
      </w:tr>
      <w:tr w:rsidR="00396675" w14:paraId="5F4E4FCB" w14:textId="77777777" w:rsidTr="006F66E5">
        <w:trPr>
          <w:jc w:val="center"/>
        </w:trPr>
        <w:tc>
          <w:tcPr>
            <w:tcW w:w="704" w:type="dxa"/>
          </w:tcPr>
          <w:p w14:paraId="48455BBB" w14:textId="23024BAA" w:rsidR="00396675" w:rsidRDefault="00606708" w:rsidP="00396675">
            <w:pPr>
              <w:jc w:val="center"/>
            </w:pPr>
            <w:r>
              <w:t>9</w:t>
            </w:r>
          </w:p>
        </w:tc>
        <w:tc>
          <w:tcPr>
            <w:tcW w:w="8641" w:type="dxa"/>
          </w:tcPr>
          <w:p w14:paraId="27DCDE71" w14:textId="16679860" w:rsidR="00396675" w:rsidRPr="00E23901" w:rsidRDefault="005E4133" w:rsidP="005E4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способы сложения мощностей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чем преимущество и недостатки при физическо</w:t>
            </w:r>
            <w:r w:rsidR="00A72B2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</w:t>
            </w:r>
            <w:r w:rsidR="00A72B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информации</w:t>
            </w:r>
          </w:p>
        </w:tc>
      </w:tr>
      <w:tr w:rsidR="00396675" w14:paraId="753A32F5" w14:textId="77777777" w:rsidTr="006F66E5">
        <w:trPr>
          <w:jc w:val="center"/>
        </w:trPr>
        <w:tc>
          <w:tcPr>
            <w:tcW w:w="704" w:type="dxa"/>
          </w:tcPr>
          <w:p w14:paraId="6038F6F3" w14:textId="4AB35315" w:rsidR="00396675" w:rsidRDefault="00606708" w:rsidP="00396675">
            <w:pPr>
              <w:jc w:val="center"/>
            </w:pPr>
            <w:r>
              <w:t>10</w:t>
            </w:r>
          </w:p>
        </w:tc>
        <w:tc>
          <w:tcPr>
            <w:tcW w:w="8641" w:type="dxa"/>
          </w:tcPr>
          <w:p w14:paraId="0466C257" w14:textId="22C31EFF" w:rsidR="00396675" w:rsidRPr="00E23901" w:rsidRDefault="005E4133" w:rsidP="005E4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принципиальную схему и н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апишите, что такое выходной каскад передатчика и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ункциональное назначение</w:t>
            </w:r>
          </w:p>
        </w:tc>
      </w:tr>
      <w:tr w:rsidR="00396675" w14:paraId="10B81D50" w14:textId="77777777" w:rsidTr="006F66E5">
        <w:trPr>
          <w:jc w:val="center"/>
        </w:trPr>
        <w:tc>
          <w:tcPr>
            <w:tcW w:w="704" w:type="dxa"/>
          </w:tcPr>
          <w:p w14:paraId="64B38E06" w14:textId="48BBD12E" w:rsidR="00396675" w:rsidRDefault="00606708" w:rsidP="00396675">
            <w:pPr>
              <w:jc w:val="center"/>
            </w:pPr>
            <w:r>
              <w:t>11</w:t>
            </w:r>
          </w:p>
        </w:tc>
        <w:tc>
          <w:tcPr>
            <w:tcW w:w="8641" w:type="dxa"/>
          </w:tcPr>
          <w:p w14:paraId="575C7317" w14:textId="50F97A18" w:rsidR="00396675" w:rsidRPr="00E23901" w:rsidRDefault="00A10CB8" w:rsidP="00A10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функциональную и принципиальную схему радиопередающего 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учетом физического формирования информационного сигнала</w:t>
            </w:r>
          </w:p>
        </w:tc>
      </w:tr>
      <w:tr w:rsidR="00E82E42" w14:paraId="0266C381" w14:textId="77777777" w:rsidTr="006F66E5">
        <w:trPr>
          <w:trHeight w:val="736"/>
          <w:jc w:val="center"/>
        </w:trPr>
        <w:tc>
          <w:tcPr>
            <w:tcW w:w="704" w:type="dxa"/>
          </w:tcPr>
          <w:p w14:paraId="36E17125" w14:textId="11072BC3" w:rsidR="00E82E42" w:rsidRDefault="00606708" w:rsidP="00E82E42">
            <w:pPr>
              <w:jc w:val="center"/>
            </w:pPr>
            <w:r>
              <w:t>12</w:t>
            </w:r>
          </w:p>
        </w:tc>
        <w:tc>
          <w:tcPr>
            <w:tcW w:w="8641" w:type="dxa"/>
          </w:tcPr>
          <w:p w14:paraId="01BE73A2" w14:textId="41B3D164" w:rsidR="00E82E42" w:rsidRPr="00E23901" w:rsidRDefault="000D718C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принципиальную схему передатчика с параллельным включением электронных приборов и</w:t>
            </w:r>
            <w:r w:rsidR="00087C02">
              <w:rPr>
                <w:rFonts w:ascii="Times New Roman" w:hAnsi="Times New Roman" w:cs="Times New Roman"/>
                <w:sz w:val="28"/>
                <w:szCs w:val="28"/>
              </w:rPr>
              <w:t xml:space="preserve"> опишите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достоинство </w:t>
            </w:r>
          </w:p>
        </w:tc>
      </w:tr>
      <w:tr w:rsidR="00E82E42" w14:paraId="4E1AF37F" w14:textId="77777777" w:rsidTr="006F66E5">
        <w:trPr>
          <w:jc w:val="center"/>
        </w:trPr>
        <w:tc>
          <w:tcPr>
            <w:tcW w:w="704" w:type="dxa"/>
          </w:tcPr>
          <w:p w14:paraId="45FBBE98" w14:textId="737314CC" w:rsidR="00E82E42" w:rsidRDefault="00606708" w:rsidP="00E82E42">
            <w:pPr>
              <w:jc w:val="center"/>
            </w:pPr>
            <w:r>
              <w:t>13</w:t>
            </w:r>
          </w:p>
        </w:tc>
        <w:tc>
          <w:tcPr>
            <w:tcW w:w="8641" w:type="dxa"/>
          </w:tcPr>
          <w:p w14:paraId="65CB94DE" w14:textId="4F0DD647" w:rsidR="00E82E42" w:rsidRPr="00E23901" w:rsidRDefault="00E82E42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функциональные схемы 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радиоприемных устройств их назначение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достоинство и недостатки</w:t>
            </w:r>
          </w:p>
        </w:tc>
      </w:tr>
      <w:tr w:rsidR="00E82E42" w14:paraId="19B2EBCE" w14:textId="77777777" w:rsidTr="006F66E5">
        <w:trPr>
          <w:jc w:val="center"/>
        </w:trPr>
        <w:tc>
          <w:tcPr>
            <w:tcW w:w="704" w:type="dxa"/>
          </w:tcPr>
          <w:p w14:paraId="11F629AB" w14:textId="78AC0D53" w:rsidR="00E82E42" w:rsidRDefault="00606708" w:rsidP="00E82E42">
            <w:pPr>
              <w:jc w:val="center"/>
            </w:pPr>
            <w:r>
              <w:t>14</w:t>
            </w:r>
          </w:p>
        </w:tc>
        <w:tc>
          <w:tcPr>
            <w:tcW w:w="8641" w:type="dxa"/>
          </w:tcPr>
          <w:p w14:paraId="2BA951C6" w14:textId="5038C29B" w:rsidR="00E82E42" w:rsidRPr="00E23901" w:rsidRDefault="00E82E42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функциональную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схему гетеродинного радиоприемного устройства и опишите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принцип действия</w:t>
            </w:r>
            <w:r w:rsidR="00EE5E89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формул преобразования</w:t>
            </w:r>
          </w:p>
        </w:tc>
      </w:tr>
      <w:tr w:rsidR="00E82E42" w14:paraId="3D32B99B" w14:textId="77777777" w:rsidTr="006F66E5">
        <w:trPr>
          <w:jc w:val="center"/>
        </w:trPr>
        <w:tc>
          <w:tcPr>
            <w:tcW w:w="704" w:type="dxa"/>
          </w:tcPr>
          <w:p w14:paraId="729337A5" w14:textId="2F5A1465" w:rsidR="00E82E42" w:rsidRDefault="00606708" w:rsidP="00E82E42">
            <w:pPr>
              <w:jc w:val="center"/>
            </w:pPr>
            <w:r>
              <w:t>15</w:t>
            </w:r>
          </w:p>
        </w:tc>
        <w:tc>
          <w:tcPr>
            <w:tcW w:w="8641" w:type="dxa"/>
          </w:tcPr>
          <w:p w14:paraId="14CAA543" w14:textId="23FE1066" w:rsidR="00E82E42" w:rsidRPr="00E23901" w:rsidRDefault="00EE5E89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показатели-характеристики радиоприемных устройств, виды избирательностей с учетом помехоустойчивости</w:t>
            </w:r>
          </w:p>
        </w:tc>
      </w:tr>
      <w:tr w:rsidR="00E82E42" w14:paraId="2BA6323A" w14:textId="77777777" w:rsidTr="006F66E5">
        <w:trPr>
          <w:jc w:val="center"/>
        </w:trPr>
        <w:tc>
          <w:tcPr>
            <w:tcW w:w="704" w:type="dxa"/>
          </w:tcPr>
          <w:p w14:paraId="70AA4898" w14:textId="32999C77" w:rsidR="00E82E42" w:rsidRDefault="00606708" w:rsidP="00E82E42">
            <w:pPr>
              <w:jc w:val="center"/>
            </w:pPr>
            <w:r>
              <w:t>16</w:t>
            </w:r>
          </w:p>
        </w:tc>
        <w:tc>
          <w:tcPr>
            <w:tcW w:w="8641" w:type="dxa"/>
          </w:tcPr>
          <w:p w14:paraId="4FAFF065" w14:textId="2DA91F2E" w:rsidR="00E82E42" w:rsidRPr="00E23901" w:rsidRDefault="00EE5E89" w:rsidP="000D7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как образуется прямой канал или канал промежуточной частоты</w:t>
            </w:r>
          </w:p>
        </w:tc>
      </w:tr>
      <w:tr w:rsidR="00E82E42" w14:paraId="44CD75F5" w14:textId="77777777" w:rsidTr="006F66E5">
        <w:trPr>
          <w:jc w:val="center"/>
        </w:trPr>
        <w:tc>
          <w:tcPr>
            <w:tcW w:w="704" w:type="dxa"/>
          </w:tcPr>
          <w:p w14:paraId="22D15454" w14:textId="064D7D60" w:rsidR="00E82E42" w:rsidRDefault="00606708" w:rsidP="00E82E42">
            <w:pPr>
              <w:jc w:val="center"/>
            </w:pPr>
            <w:r>
              <w:t>17</w:t>
            </w:r>
          </w:p>
        </w:tc>
        <w:tc>
          <w:tcPr>
            <w:tcW w:w="8641" w:type="dxa"/>
          </w:tcPr>
          <w:p w14:paraId="539CE36C" w14:textId="75053C1B" w:rsidR="00E82E42" w:rsidRPr="00E23901" w:rsidRDefault="00EE5E89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174E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шите шумовые свойства радиоприемных устройств</w:t>
            </w:r>
            <w:r w:rsidR="00174E05">
              <w:rPr>
                <w:rFonts w:ascii="Times New Roman" w:hAnsi="Times New Roman" w:cs="Times New Roman"/>
                <w:sz w:val="28"/>
                <w:szCs w:val="28"/>
              </w:rPr>
              <w:t xml:space="preserve"> и их источники</w:t>
            </w:r>
          </w:p>
        </w:tc>
      </w:tr>
      <w:tr w:rsidR="00EE5E89" w14:paraId="7B5AEA38" w14:textId="77777777" w:rsidTr="006F66E5">
        <w:trPr>
          <w:jc w:val="center"/>
        </w:trPr>
        <w:tc>
          <w:tcPr>
            <w:tcW w:w="704" w:type="dxa"/>
          </w:tcPr>
          <w:p w14:paraId="2827A14E" w14:textId="6460F0D9" w:rsidR="00EE5E89" w:rsidRDefault="00606708" w:rsidP="00EE5E89">
            <w:pPr>
              <w:jc w:val="center"/>
            </w:pPr>
            <w:r>
              <w:lastRenderedPageBreak/>
              <w:t>18</w:t>
            </w:r>
          </w:p>
        </w:tc>
        <w:tc>
          <w:tcPr>
            <w:tcW w:w="8641" w:type="dxa"/>
          </w:tcPr>
          <w:p w14:paraId="1363EBD4" w14:textId="148FA90C" w:rsidR="00EE5E89" w:rsidRPr="00E23901" w:rsidRDefault="00174E05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основные электрические характеристики входной цепи с учетом способов перекрытия диапазона частот</w:t>
            </w:r>
          </w:p>
        </w:tc>
      </w:tr>
      <w:tr w:rsidR="00EE5E89" w14:paraId="4C70849B" w14:textId="77777777" w:rsidTr="006F66E5">
        <w:trPr>
          <w:jc w:val="center"/>
        </w:trPr>
        <w:tc>
          <w:tcPr>
            <w:tcW w:w="704" w:type="dxa"/>
          </w:tcPr>
          <w:p w14:paraId="2207EC94" w14:textId="2B18492C" w:rsidR="00EE5E89" w:rsidRDefault="00606708" w:rsidP="00EE5E89">
            <w:pPr>
              <w:jc w:val="center"/>
            </w:pPr>
            <w:r>
              <w:t>19</w:t>
            </w:r>
          </w:p>
        </w:tc>
        <w:tc>
          <w:tcPr>
            <w:tcW w:w="8641" w:type="dxa"/>
          </w:tcPr>
          <w:p w14:paraId="250BB020" w14:textId="42E308FA" w:rsidR="00EE5E89" w:rsidRPr="00E23901" w:rsidRDefault="00174E05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входные цепи при работе с ненастроенными антеннами</w:t>
            </w:r>
          </w:p>
        </w:tc>
      </w:tr>
      <w:tr w:rsidR="00EE5E89" w14:paraId="08049561" w14:textId="77777777" w:rsidTr="006F66E5">
        <w:trPr>
          <w:jc w:val="center"/>
        </w:trPr>
        <w:tc>
          <w:tcPr>
            <w:tcW w:w="704" w:type="dxa"/>
          </w:tcPr>
          <w:p w14:paraId="2F6C94C3" w14:textId="0ABFFEF4" w:rsidR="00EE5E89" w:rsidRDefault="00606708" w:rsidP="00EE5E89">
            <w:pPr>
              <w:jc w:val="center"/>
            </w:pPr>
            <w:r>
              <w:t>20</w:t>
            </w:r>
          </w:p>
        </w:tc>
        <w:tc>
          <w:tcPr>
            <w:tcW w:w="8641" w:type="dxa"/>
          </w:tcPr>
          <w:p w14:paraId="7393CBF6" w14:textId="59E1C2BF" w:rsidR="00EE5E89" w:rsidRPr="00E23901" w:rsidRDefault="00174E05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влияние внутренней обратной связи на свойства резонансного усилителя</w:t>
            </w:r>
          </w:p>
        </w:tc>
      </w:tr>
      <w:tr w:rsidR="00EE5E89" w14:paraId="09E8BFD3" w14:textId="77777777" w:rsidTr="006F66E5">
        <w:trPr>
          <w:jc w:val="center"/>
        </w:trPr>
        <w:tc>
          <w:tcPr>
            <w:tcW w:w="704" w:type="dxa"/>
          </w:tcPr>
          <w:p w14:paraId="5E085923" w14:textId="7F81197A" w:rsidR="00EE5E89" w:rsidRDefault="00606708" w:rsidP="00EE5E89">
            <w:pPr>
              <w:jc w:val="center"/>
            </w:pPr>
            <w:r>
              <w:t>21</w:t>
            </w:r>
          </w:p>
        </w:tc>
        <w:tc>
          <w:tcPr>
            <w:tcW w:w="8641" w:type="dxa"/>
          </w:tcPr>
          <w:p w14:paraId="01508AC8" w14:textId="5489363F" w:rsidR="00EE5E89" w:rsidRPr="00E23901" w:rsidRDefault="00DB56A3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полосовые усилители промежуточной частоты</w:t>
            </w:r>
          </w:p>
        </w:tc>
      </w:tr>
      <w:tr w:rsidR="00EE5E89" w14:paraId="1C82C9E1" w14:textId="77777777" w:rsidTr="006F66E5">
        <w:trPr>
          <w:jc w:val="center"/>
        </w:trPr>
        <w:tc>
          <w:tcPr>
            <w:tcW w:w="704" w:type="dxa"/>
          </w:tcPr>
          <w:p w14:paraId="6140B6EE" w14:textId="2DDA3C87" w:rsidR="00EE5E89" w:rsidRDefault="00606708" w:rsidP="00EE5E89">
            <w:pPr>
              <w:jc w:val="center"/>
            </w:pPr>
            <w:r>
              <w:t>22</w:t>
            </w:r>
          </w:p>
        </w:tc>
        <w:tc>
          <w:tcPr>
            <w:tcW w:w="8641" w:type="dxa"/>
          </w:tcPr>
          <w:p w14:paraId="0AB6A91F" w14:textId="19DD59C4" w:rsidR="00EE5E89" w:rsidRPr="00E23901" w:rsidRDefault="00DB56A3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фильтры сосредоточенной избирательности для трактов промежуточной частоты</w:t>
            </w:r>
          </w:p>
        </w:tc>
      </w:tr>
      <w:tr w:rsidR="00EE5E89" w14:paraId="5718CE15" w14:textId="77777777" w:rsidTr="006F66E5">
        <w:trPr>
          <w:jc w:val="center"/>
        </w:trPr>
        <w:tc>
          <w:tcPr>
            <w:tcW w:w="704" w:type="dxa"/>
          </w:tcPr>
          <w:p w14:paraId="40B2F62E" w14:textId="3F718B10" w:rsidR="00EE5E89" w:rsidRDefault="00606708" w:rsidP="00EE5E89">
            <w:pPr>
              <w:jc w:val="center"/>
            </w:pPr>
            <w:r>
              <w:t>23</w:t>
            </w:r>
          </w:p>
        </w:tc>
        <w:tc>
          <w:tcPr>
            <w:tcW w:w="8641" w:type="dxa"/>
          </w:tcPr>
          <w:p w14:paraId="2C9B264B" w14:textId="4BB6F3D0" w:rsidR="00EE5E89" w:rsidRPr="00E23901" w:rsidRDefault="00DB56A3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теорию преобразования частоты с учетом побочных каналов преобразования</w:t>
            </w:r>
          </w:p>
        </w:tc>
      </w:tr>
      <w:tr w:rsidR="00174E05" w14:paraId="2D5091BF" w14:textId="77777777" w:rsidTr="006F66E5">
        <w:trPr>
          <w:jc w:val="center"/>
        </w:trPr>
        <w:tc>
          <w:tcPr>
            <w:tcW w:w="704" w:type="dxa"/>
          </w:tcPr>
          <w:p w14:paraId="38330751" w14:textId="09D2153C" w:rsidR="00174E05" w:rsidRDefault="00606708" w:rsidP="00174E05">
            <w:pPr>
              <w:jc w:val="center"/>
            </w:pPr>
            <w:r>
              <w:t>24</w:t>
            </w:r>
          </w:p>
        </w:tc>
        <w:tc>
          <w:tcPr>
            <w:tcW w:w="8641" w:type="dxa"/>
          </w:tcPr>
          <w:p w14:paraId="18AC83FF" w14:textId="1EBA2A11" w:rsidR="00174E05" w:rsidRPr="00E23901" w:rsidRDefault="00DB56A3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схему транзисторного преобразования частоты и опишите</w:t>
            </w:r>
          </w:p>
        </w:tc>
      </w:tr>
      <w:tr w:rsidR="00174E05" w14:paraId="5CEE1165" w14:textId="77777777" w:rsidTr="006F66E5">
        <w:trPr>
          <w:jc w:val="center"/>
        </w:trPr>
        <w:tc>
          <w:tcPr>
            <w:tcW w:w="704" w:type="dxa"/>
          </w:tcPr>
          <w:p w14:paraId="1D744FCD" w14:textId="24B50FF8" w:rsidR="00174E05" w:rsidRDefault="00606708" w:rsidP="00174E05">
            <w:pPr>
              <w:jc w:val="center"/>
            </w:pPr>
            <w:r>
              <w:t>25</w:t>
            </w:r>
          </w:p>
        </w:tc>
        <w:tc>
          <w:tcPr>
            <w:tcW w:w="8641" w:type="dxa"/>
          </w:tcPr>
          <w:p w14:paraId="1226288B" w14:textId="4D692B65" w:rsidR="00174E05" w:rsidRPr="00E23901" w:rsidRDefault="00D664E4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схему  диодного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преобразования частоты и опишите</w:t>
            </w:r>
          </w:p>
        </w:tc>
      </w:tr>
      <w:tr w:rsidR="00174E05" w14:paraId="0A040B81" w14:textId="77777777" w:rsidTr="006F66E5">
        <w:trPr>
          <w:jc w:val="center"/>
        </w:trPr>
        <w:tc>
          <w:tcPr>
            <w:tcW w:w="704" w:type="dxa"/>
          </w:tcPr>
          <w:p w14:paraId="765FEBB6" w14:textId="13B3F26B" w:rsidR="00174E05" w:rsidRDefault="00606708" w:rsidP="00174E05">
            <w:pPr>
              <w:jc w:val="center"/>
            </w:pPr>
            <w:r>
              <w:t>26</w:t>
            </w:r>
          </w:p>
        </w:tc>
        <w:tc>
          <w:tcPr>
            <w:tcW w:w="8641" w:type="dxa"/>
          </w:tcPr>
          <w:p w14:paraId="58E2A5EB" w14:textId="2B37D597" w:rsidR="00174E05" w:rsidRPr="00E23901" w:rsidRDefault="00D664E4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схему резистивно- диодного преобразования частоты и опишите</w:t>
            </w:r>
          </w:p>
        </w:tc>
      </w:tr>
      <w:tr w:rsidR="00174E05" w14:paraId="251B6890" w14:textId="77777777" w:rsidTr="006F66E5">
        <w:trPr>
          <w:jc w:val="center"/>
        </w:trPr>
        <w:tc>
          <w:tcPr>
            <w:tcW w:w="704" w:type="dxa"/>
          </w:tcPr>
          <w:p w14:paraId="448F69A7" w14:textId="1B005801" w:rsidR="00174E05" w:rsidRDefault="00606708" w:rsidP="00174E05">
            <w:pPr>
              <w:jc w:val="center"/>
            </w:pPr>
            <w:r>
              <w:t>27</w:t>
            </w:r>
          </w:p>
        </w:tc>
        <w:tc>
          <w:tcPr>
            <w:tcW w:w="8641" w:type="dxa"/>
          </w:tcPr>
          <w:p w14:paraId="4CD511DF" w14:textId="2BB389AF" w:rsidR="00174E05" w:rsidRPr="00E23901" w:rsidRDefault="00D664E4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принцип работы и спектральную трактовку амплитудного детектора</w:t>
            </w:r>
          </w:p>
        </w:tc>
      </w:tr>
      <w:tr w:rsidR="00174E05" w14:paraId="12892C99" w14:textId="77777777" w:rsidTr="006F66E5">
        <w:trPr>
          <w:jc w:val="center"/>
        </w:trPr>
        <w:tc>
          <w:tcPr>
            <w:tcW w:w="704" w:type="dxa"/>
          </w:tcPr>
          <w:p w14:paraId="21B00732" w14:textId="73B2721E" w:rsidR="00174E05" w:rsidRDefault="00606708" w:rsidP="00174E05">
            <w:pPr>
              <w:jc w:val="center"/>
            </w:pPr>
            <w:r>
              <w:t>28</w:t>
            </w:r>
          </w:p>
        </w:tc>
        <w:tc>
          <w:tcPr>
            <w:tcW w:w="8641" w:type="dxa"/>
          </w:tcPr>
          <w:p w14:paraId="7910BF56" w14:textId="081A1838" w:rsidR="00174E05" w:rsidRPr="00E23901" w:rsidRDefault="00D664E4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Опишите работу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разновидностей  детекторов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амплитудных ограничителей</w:t>
            </w:r>
          </w:p>
        </w:tc>
      </w:tr>
      <w:tr w:rsidR="00174E05" w14:paraId="01EDC53B" w14:textId="77777777" w:rsidTr="006F66E5">
        <w:trPr>
          <w:jc w:val="center"/>
        </w:trPr>
        <w:tc>
          <w:tcPr>
            <w:tcW w:w="704" w:type="dxa"/>
          </w:tcPr>
          <w:p w14:paraId="23579931" w14:textId="2D4353EB" w:rsidR="00174E05" w:rsidRDefault="00606708" w:rsidP="00174E05">
            <w:pPr>
              <w:jc w:val="center"/>
            </w:pPr>
            <w:r>
              <w:t>29</w:t>
            </w:r>
          </w:p>
        </w:tc>
        <w:tc>
          <w:tcPr>
            <w:tcW w:w="8641" w:type="dxa"/>
          </w:tcPr>
          <w:p w14:paraId="729CBC39" w14:textId="50A19627" w:rsidR="00174E05" w:rsidRPr="00E23901" w:rsidRDefault="00D664E4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виды регулировок в радиоприемных устройствах</w:t>
            </w:r>
          </w:p>
        </w:tc>
      </w:tr>
      <w:tr w:rsidR="00174E05" w14:paraId="5C7FD940" w14:textId="77777777" w:rsidTr="006F66E5">
        <w:trPr>
          <w:jc w:val="center"/>
        </w:trPr>
        <w:tc>
          <w:tcPr>
            <w:tcW w:w="704" w:type="dxa"/>
          </w:tcPr>
          <w:p w14:paraId="08493009" w14:textId="45268FFA" w:rsidR="00174E05" w:rsidRDefault="00606708" w:rsidP="00174E05">
            <w:pPr>
              <w:jc w:val="center"/>
            </w:pPr>
            <w:r>
              <w:t>30</w:t>
            </w:r>
          </w:p>
        </w:tc>
        <w:tc>
          <w:tcPr>
            <w:tcW w:w="8641" w:type="dxa"/>
          </w:tcPr>
          <w:p w14:paraId="7AC46C68" w14:textId="2707F567" w:rsidR="00174E05" w:rsidRPr="00E23901" w:rsidRDefault="005D2EAE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и нарисуйте виды АРУ достоинство и недостатки</w:t>
            </w:r>
          </w:p>
        </w:tc>
      </w:tr>
      <w:tr w:rsidR="00174E05" w14:paraId="5D8D198D" w14:textId="77777777" w:rsidTr="006F66E5">
        <w:trPr>
          <w:jc w:val="center"/>
        </w:trPr>
        <w:tc>
          <w:tcPr>
            <w:tcW w:w="704" w:type="dxa"/>
          </w:tcPr>
          <w:p w14:paraId="77D91220" w14:textId="66D06B74" w:rsidR="00174E05" w:rsidRDefault="00606708" w:rsidP="00174E05">
            <w:pPr>
              <w:jc w:val="center"/>
            </w:pPr>
            <w:r>
              <w:t>31</w:t>
            </w:r>
          </w:p>
        </w:tc>
        <w:tc>
          <w:tcPr>
            <w:tcW w:w="8641" w:type="dxa"/>
          </w:tcPr>
          <w:p w14:paraId="5D994F89" w14:textId="199BDDA3" w:rsidR="00174E05" w:rsidRPr="00E23901" w:rsidRDefault="005D2EAE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и нарисуйте функциональную схему ЧАПЧ и ФАПЧ</w:t>
            </w:r>
          </w:p>
        </w:tc>
      </w:tr>
      <w:tr w:rsidR="00174E05" w14:paraId="2BDE8215" w14:textId="77777777" w:rsidTr="006F66E5">
        <w:trPr>
          <w:jc w:val="center"/>
        </w:trPr>
        <w:tc>
          <w:tcPr>
            <w:tcW w:w="704" w:type="dxa"/>
          </w:tcPr>
          <w:p w14:paraId="4D798050" w14:textId="64052DA4" w:rsidR="00174E05" w:rsidRDefault="00606708" w:rsidP="00174E05">
            <w:pPr>
              <w:jc w:val="center"/>
            </w:pPr>
            <w:r>
              <w:t>32</w:t>
            </w:r>
          </w:p>
        </w:tc>
        <w:tc>
          <w:tcPr>
            <w:tcW w:w="8641" w:type="dxa"/>
          </w:tcPr>
          <w:p w14:paraId="493C5D92" w14:textId="56A98050" w:rsidR="00174E05" w:rsidRPr="00E23901" w:rsidRDefault="005D2EAE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Опишите процесс преобразования сигналов при цифровой обработке с учетом формулы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Кательникова</w:t>
            </w:r>
            <w:proofErr w:type="spellEnd"/>
          </w:p>
        </w:tc>
      </w:tr>
      <w:tr w:rsidR="00174E05" w14:paraId="21754221" w14:textId="77777777" w:rsidTr="006F66E5">
        <w:trPr>
          <w:jc w:val="center"/>
        </w:trPr>
        <w:tc>
          <w:tcPr>
            <w:tcW w:w="704" w:type="dxa"/>
          </w:tcPr>
          <w:p w14:paraId="42D276DB" w14:textId="75C1EACC" w:rsidR="00174E05" w:rsidRDefault="00606708" w:rsidP="00174E05">
            <w:pPr>
              <w:jc w:val="center"/>
            </w:pPr>
            <w:r>
              <w:t>33</w:t>
            </w:r>
          </w:p>
        </w:tc>
        <w:tc>
          <w:tcPr>
            <w:tcW w:w="8641" w:type="dxa"/>
          </w:tcPr>
          <w:p w14:paraId="1F267578" w14:textId="2A15A11C" w:rsidR="00174E05" w:rsidRPr="00E23901" w:rsidRDefault="005E2987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Опишите работу преобразователя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Гильберда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описанием цифровых детекторов</w:t>
            </w:r>
          </w:p>
        </w:tc>
      </w:tr>
      <w:tr w:rsidR="00DB56A3" w14:paraId="0AA13212" w14:textId="77777777" w:rsidTr="006F66E5">
        <w:trPr>
          <w:jc w:val="center"/>
        </w:trPr>
        <w:tc>
          <w:tcPr>
            <w:tcW w:w="704" w:type="dxa"/>
          </w:tcPr>
          <w:p w14:paraId="66186360" w14:textId="2279C267" w:rsidR="00DB56A3" w:rsidRDefault="00606708" w:rsidP="00DB56A3">
            <w:pPr>
              <w:jc w:val="center"/>
            </w:pPr>
            <w:r>
              <w:t>34</w:t>
            </w:r>
          </w:p>
        </w:tc>
        <w:tc>
          <w:tcPr>
            <w:tcW w:w="8641" w:type="dxa"/>
          </w:tcPr>
          <w:p w14:paraId="50A9514F" w14:textId="06ABEF20" w:rsidR="00DB56A3" w:rsidRPr="00E23901" w:rsidRDefault="001E301B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характеристики электромагнитных помех в диапазонах радиочастот</w:t>
            </w:r>
          </w:p>
        </w:tc>
      </w:tr>
      <w:tr w:rsidR="00DB56A3" w14:paraId="54555525" w14:textId="77777777" w:rsidTr="006F66E5">
        <w:trPr>
          <w:jc w:val="center"/>
        </w:trPr>
        <w:tc>
          <w:tcPr>
            <w:tcW w:w="704" w:type="dxa"/>
          </w:tcPr>
          <w:p w14:paraId="3C8DB402" w14:textId="594EC06F" w:rsidR="00DB56A3" w:rsidRDefault="00606708" w:rsidP="00DB56A3">
            <w:pPr>
              <w:jc w:val="center"/>
            </w:pPr>
            <w:r>
              <w:t>35</w:t>
            </w:r>
          </w:p>
        </w:tc>
        <w:tc>
          <w:tcPr>
            <w:tcW w:w="8641" w:type="dxa"/>
          </w:tcPr>
          <w:p w14:paraId="233F7417" w14:textId="7C399CD8" w:rsidR="00DB56A3" w:rsidRPr="00E23901" w:rsidRDefault="001E301B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вопросы электромагнитной совместимости при разнесенном приеме</w:t>
            </w:r>
          </w:p>
        </w:tc>
      </w:tr>
      <w:tr w:rsidR="00DB56A3" w14:paraId="6F798498" w14:textId="77777777" w:rsidTr="006F66E5">
        <w:trPr>
          <w:jc w:val="center"/>
        </w:trPr>
        <w:tc>
          <w:tcPr>
            <w:tcW w:w="704" w:type="dxa"/>
          </w:tcPr>
          <w:p w14:paraId="353EDB6F" w14:textId="5A35ACDD" w:rsidR="00DB56A3" w:rsidRDefault="00606708" w:rsidP="00DB56A3">
            <w:pPr>
              <w:jc w:val="center"/>
            </w:pPr>
            <w:r>
              <w:t>36</w:t>
            </w:r>
          </w:p>
        </w:tc>
        <w:tc>
          <w:tcPr>
            <w:tcW w:w="8641" w:type="dxa"/>
          </w:tcPr>
          <w:p w14:paraId="111BCD94" w14:textId="77777777" w:rsidR="008E4D11" w:rsidRDefault="00170E66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приемники телевизионного</w:t>
            </w:r>
          </w:p>
          <w:p w14:paraId="47750625" w14:textId="3DCA3338" w:rsidR="00DB56A3" w:rsidRPr="00E23901" w:rsidRDefault="00170E66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вещания</w:t>
            </w:r>
          </w:p>
        </w:tc>
      </w:tr>
      <w:tr w:rsidR="00DB56A3" w14:paraId="78FC25B6" w14:textId="77777777" w:rsidTr="006F66E5">
        <w:trPr>
          <w:jc w:val="center"/>
        </w:trPr>
        <w:tc>
          <w:tcPr>
            <w:tcW w:w="704" w:type="dxa"/>
          </w:tcPr>
          <w:p w14:paraId="0082603D" w14:textId="199A346C" w:rsidR="00DB56A3" w:rsidRDefault="00606708" w:rsidP="00DB56A3">
            <w:pPr>
              <w:jc w:val="center"/>
            </w:pPr>
            <w:r>
              <w:t>37</w:t>
            </w:r>
          </w:p>
        </w:tc>
        <w:tc>
          <w:tcPr>
            <w:tcW w:w="8641" w:type="dxa"/>
          </w:tcPr>
          <w:p w14:paraId="24B2C354" w14:textId="344C746B" w:rsidR="00DB56A3" w:rsidRPr="00E23901" w:rsidRDefault="00170E66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и опишите элементы сетей сотовой связи с описанием-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пикосоты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микросоты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макросоты</w:t>
            </w:r>
            <w:proofErr w:type="spellEnd"/>
          </w:p>
        </w:tc>
      </w:tr>
      <w:tr w:rsidR="00DB56A3" w14:paraId="53588DF3" w14:textId="77777777" w:rsidTr="006F66E5">
        <w:trPr>
          <w:jc w:val="center"/>
        </w:trPr>
        <w:tc>
          <w:tcPr>
            <w:tcW w:w="704" w:type="dxa"/>
          </w:tcPr>
          <w:p w14:paraId="196B36E3" w14:textId="00C23697" w:rsidR="00DB56A3" w:rsidRDefault="00606708" w:rsidP="00DB56A3">
            <w:pPr>
              <w:jc w:val="center"/>
            </w:pPr>
            <w:r>
              <w:t>38</w:t>
            </w:r>
          </w:p>
        </w:tc>
        <w:tc>
          <w:tcPr>
            <w:tcW w:w="8641" w:type="dxa"/>
          </w:tcPr>
          <w:p w14:paraId="412569CC" w14:textId="027A93C2" w:rsidR="00DB56A3" w:rsidRPr="00E23901" w:rsidRDefault="00170E66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пути повышения емкости систем сотовой связи</w:t>
            </w:r>
          </w:p>
        </w:tc>
      </w:tr>
      <w:tr w:rsidR="00DB56A3" w14:paraId="50AD8947" w14:textId="77777777" w:rsidTr="006F66E5">
        <w:trPr>
          <w:jc w:val="center"/>
        </w:trPr>
        <w:tc>
          <w:tcPr>
            <w:tcW w:w="704" w:type="dxa"/>
          </w:tcPr>
          <w:p w14:paraId="11A55212" w14:textId="787CA72A" w:rsidR="00DB56A3" w:rsidRDefault="00606708" w:rsidP="00DB56A3">
            <w:pPr>
              <w:jc w:val="center"/>
            </w:pPr>
            <w:r>
              <w:t>39</w:t>
            </w:r>
          </w:p>
        </w:tc>
        <w:tc>
          <w:tcPr>
            <w:tcW w:w="8641" w:type="dxa"/>
          </w:tcPr>
          <w:p w14:paraId="0E4A3A5C" w14:textId="223461D1" w:rsidR="00DB56A3" w:rsidRPr="00170E66" w:rsidRDefault="00170E66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разницу между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proofErr w:type="gramEnd"/>
            <w:r w:rsidRPr="00170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56A3" w14:paraId="7D86A06C" w14:textId="77777777" w:rsidTr="006F66E5">
        <w:trPr>
          <w:jc w:val="center"/>
        </w:trPr>
        <w:tc>
          <w:tcPr>
            <w:tcW w:w="704" w:type="dxa"/>
          </w:tcPr>
          <w:p w14:paraId="04589EF3" w14:textId="051FC4A4" w:rsidR="00DB56A3" w:rsidRDefault="00606708" w:rsidP="00DB56A3">
            <w:pPr>
              <w:jc w:val="center"/>
            </w:pPr>
            <w:r>
              <w:t>40</w:t>
            </w:r>
          </w:p>
        </w:tc>
        <w:tc>
          <w:tcPr>
            <w:tcW w:w="8641" w:type="dxa"/>
          </w:tcPr>
          <w:p w14:paraId="56D67D02" w14:textId="6EB62F67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разделение каналов в сотовой системе связи при множественном доступе</w:t>
            </w:r>
          </w:p>
        </w:tc>
      </w:tr>
      <w:tr w:rsidR="00DB56A3" w14:paraId="65D1F999" w14:textId="77777777" w:rsidTr="006F66E5">
        <w:trPr>
          <w:jc w:val="center"/>
        </w:trPr>
        <w:tc>
          <w:tcPr>
            <w:tcW w:w="704" w:type="dxa"/>
          </w:tcPr>
          <w:p w14:paraId="23AF8D64" w14:textId="345B8A2F" w:rsidR="00DB56A3" w:rsidRDefault="00606708" w:rsidP="00DB56A3">
            <w:pPr>
              <w:jc w:val="center"/>
            </w:pPr>
            <w:r>
              <w:t>41</w:t>
            </w:r>
          </w:p>
        </w:tc>
        <w:tc>
          <w:tcPr>
            <w:tcW w:w="8641" w:type="dxa"/>
          </w:tcPr>
          <w:p w14:paraId="20CFFAB7" w14:textId="07412313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Опишите и нарисуйте принцип построения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транкинговых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сетей</w:t>
            </w:r>
          </w:p>
        </w:tc>
      </w:tr>
      <w:tr w:rsidR="00DB56A3" w14:paraId="708FAEEC" w14:textId="77777777" w:rsidTr="006F66E5">
        <w:trPr>
          <w:jc w:val="center"/>
        </w:trPr>
        <w:tc>
          <w:tcPr>
            <w:tcW w:w="704" w:type="dxa"/>
          </w:tcPr>
          <w:p w14:paraId="30C54240" w14:textId="09E3C920" w:rsidR="00DB56A3" w:rsidRDefault="00606708" w:rsidP="00DB56A3">
            <w:pPr>
              <w:jc w:val="center"/>
            </w:pPr>
            <w:r>
              <w:t>42</w:t>
            </w:r>
          </w:p>
        </w:tc>
        <w:tc>
          <w:tcPr>
            <w:tcW w:w="8641" w:type="dxa"/>
          </w:tcPr>
          <w:p w14:paraId="1A8B6433" w14:textId="672A3689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Опишите цифровые стандарты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транкинговой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</w:tr>
      <w:tr w:rsidR="00DB56A3" w14:paraId="18D27767" w14:textId="77777777" w:rsidTr="006F66E5">
        <w:trPr>
          <w:jc w:val="center"/>
        </w:trPr>
        <w:tc>
          <w:tcPr>
            <w:tcW w:w="704" w:type="dxa"/>
          </w:tcPr>
          <w:p w14:paraId="53368EFE" w14:textId="712FF7D8" w:rsidR="00DB56A3" w:rsidRDefault="00606708" w:rsidP="00DB56A3">
            <w:pPr>
              <w:jc w:val="center"/>
            </w:pPr>
            <w:r>
              <w:t>43</w:t>
            </w:r>
          </w:p>
        </w:tc>
        <w:tc>
          <w:tcPr>
            <w:tcW w:w="8641" w:type="dxa"/>
          </w:tcPr>
          <w:p w14:paraId="6F187878" w14:textId="40EB1750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структуру, функциональную схему и опишите систему радиорелейной связи</w:t>
            </w:r>
          </w:p>
        </w:tc>
      </w:tr>
      <w:tr w:rsidR="00DB56A3" w14:paraId="54EAC1BC" w14:textId="77777777" w:rsidTr="006F66E5">
        <w:trPr>
          <w:jc w:val="center"/>
        </w:trPr>
        <w:tc>
          <w:tcPr>
            <w:tcW w:w="704" w:type="dxa"/>
          </w:tcPr>
          <w:p w14:paraId="5D3B5BCB" w14:textId="477FE566" w:rsidR="00DB56A3" w:rsidRDefault="00606708" w:rsidP="00DB56A3">
            <w:pPr>
              <w:jc w:val="center"/>
            </w:pPr>
            <w:r>
              <w:t>44</w:t>
            </w:r>
          </w:p>
        </w:tc>
        <w:tc>
          <w:tcPr>
            <w:tcW w:w="8641" w:type="dxa"/>
          </w:tcPr>
          <w:p w14:paraId="493D6F7C" w14:textId="3279BED2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принцип построения спутниковой системы связи</w:t>
            </w:r>
          </w:p>
        </w:tc>
      </w:tr>
      <w:tr w:rsidR="00DB56A3" w14:paraId="2E1DE774" w14:textId="77777777" w:rsidTr="006F66E5">
        <w:trPr>
          <w:jc w:val="center"/>
        </w:trPr>
        <w:tc>
          <w:tcPr>
            <w:tcW w:w="704" w:type="dxa"/>
          </w:tcPr>
          <w:p w14:paraId="31ED02D0" w14:textId="0B5CB076" w:rsidR="00DB56A3" w:rsidRDefault="00606708" w:rsidP="00DB56A3">
            <w:pPr>
              <w:jc w:val="center"/>
            </w:pPr>
            <w:r>
              <w:t>45</w:t>
            </w:r>
          </w:p>
        </w:tc>
        <w:tc>
          <w:tcPr>
            <w:tcW w:w="8641" w:type="dxa"/>
          </w:tcPr>
          <w:p w14:paraId="6C91BD73" w14:textId="07591086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характеристики систем спутниковой связи</w:t>
            </w:r>
            <w:r w:rsidR="0016050E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орбит</w:t>
            </w:r>
          </w:p>
        </w:tc>
      </w:tr>
    </w:tbl>
    <w:p w14:paraId="4FB3EA84" w14:textId="26454E0A" w:rsidR="00B43598" w:rsidRDefault="00B43598"/>
    <w:p w14:paraId="4BCFAE1F" w14:textId="77777777" w:rsidR="00396675" w:rsidRDefault="00396675"/>
    <w:sectPr w:rsidR="0039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29"/>
    <w:rsid w:val="00087C02"/>
    <w:rsid w:val="000D718C"/>
    <w:rsid w:val="000F5224"/>
    <w:rsid w:val="0015609F"/>
    <w:rsid w:val="0016050E"/>
    <w:rsid w:val="00170E66"/>
    <w:rsid w:val="00174E05"/>
    <w:rsid w:val="001B4566"/>
    <w:rsid w:val="001E301B"/>
    <w:rsid w:val="00267104"/>
    <w:rsid w:val="00384A29"/>
    <w:rsid w:val="00396675"/>
    <w:rsid w:val="00560FB3"/>
    <w:rsid w:val="00570454"/>
    <w:rsid w:val="005D2EAE"/>
    <w:rsid w:val="005E2987"/>
    <w:rsid w:val="005E4133"/>
    <w:rsid w:val="00606708"/>
    <w:rsid w:val="006F66E5"/>
    <w:rsid w:val="007E150D"/>
    <w:rsid w:val="008E4D11"/>
    <w:rsid w:val="00954549"/>
    <w:rsid w:val="00A10CB8"/>
    <w:rsid w:val="00A72B22"/>
    <w:rsid w:val="00B43598"/>
    <w:rsid w:val="00D664E4"/>
    <w:rsid w:val="00DB56A3"/>
    <w:rsid w:val="00E23901"/>
    <w:rsid w:val="00E82E42"/>
    <w:rsid w:val="00E861DB"/>
    <w:rsid w:val="00E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F2B8"/>
  <w15:chartTrackingRefBased/>
  <w15:docId w15:val="{3544C0DB-D9FA-4F47-83A9-F55B0F9A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67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2020-11-11T03:28:00Z</dcterms:created>
  <dcterms:modified xsi:type="dcterms:W3CDTF">2021-04-06T14:02:00Z</dcterms:modified>
</cp:coreProperties>
</file>